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AD" w:rsidRPr="00E50B52" w:rsidRDefault="00E50B52">
      <w:pPr>
        <w:rPr>
          <w:b/>
        </w:rPr>
      </w:pPr>
      <w:r w:rsidRPr="00E50B52">
        <w:rPr>
          <w:b/>
        </w:rPr>
        <w:t>Grammar Lesson 10:  Sentence Openers and Inversions</w:t>
      </w:r>
    </w:p>
    <w:p w:rsidR="00E50B52" w:rsidRPr="002E3701" w:rsidRDefault="00E50B52">
      <w:pPr>
        <w:rPr>
          <w:i/>
        </w:rPr>
      </w:pPr>
      <w:r>
        <w:t xml:space="preserve">From Virginia </w:t>
      </w:r>
      <w:proofErr w:type="spellStart"/>
      <w:r>
        <w:t>Tufte</w:t>
      </w:r>
      <w:proofErr w:type="spellEnd"/>
      <w:proofErr w:type="gramStart"/>
      <w:r>
        <w:t xml:space="preserve">,  </w:t>
      </w:r>
      <w:r w:rsidRPr="002E3701">
        <w:rPr>
          <w:i/>
        </w:rPr>
        <w:t>Artful</w:t>
      </w:r>
      <w:proofErr w:type="gramEnd"/>
      <w:r w:rsidRPr="002E3701">
        <w:rPr>
          <w:i/>
        </w:rPr>
        <w:t xml:space="preserve"> Sentences</w:t>
      </w:r>
    </w:p>
    <w:p w:rsidR="00E50B52" w:rsidRDefault="00E50B52">
      <w:r>
        <w:t xml:space="preserve">How should you begin a sentence?  How do you create what </w:t>
      </w:r>
      <w:proofErr w:type="spellStart"/>
      <w:r>
        <w:t>Tufte</w:t>
      </w:r>
      <w:proofErr w:type="spellEnd"/>
      <w:r>
        <w:t xml:space="preserve"> terms “sentence perspective?”  Think about what you want </w:t>
      </w:r>
      <w:proofErr w:type="spellStart"/>
      <w:r>
        <w:t>you</w:t>
      </w:r>
      <w:proofErr w:type="spellEnd"/>
      <w:r>
        <w:t xml:space="preserve"> sentence to accomplish and how this sentence should connect to the sentences that precede and follow it.</w:t>
      </w:r>
    </w:p>
    <w:p w:rsidR="00E50B52" w:rsidRPr="00C654B3" w:rsidRDefault="00E50B52">
      <w:pPr>
        <w:rPr>
          <w:b/>
        </w:rPr>
      </w:pPr>
      <w:r w:rsidRPr="00C654B3">
        <w:rPr>
          <w:b/>
        </w:rPr>
        <w:t>Most English sentences begin with the subject. The second most common opening is with an adverbial or prepositional phrase. Examples follow:</w:t>
      </w:r>
    </w:p>
    <w:p w:rsidR="00E50B52" w:rsidRDefault="00E50B52">
      <w:r>
        <w:t xml:space="preserve">When Uncle </w:t>
      </w:r>
      <w:proofErr w:type="spellStart"/>
      <w:r>
        <w:t>Runkin</w:t>
      </w:r>
      <w:proofErr w:type="spellEnd"/>
      <w:r>
        <w:t xml:space="preserve"> came to visit he brought his coffin and slept in it, laying it across a couple of sawhorses we carried into the upstairs bedroom.  Fred Chappell, </w:t>
      </w:r>
      <w:r w:rsidRPr="00E50B52">
        <w:rPr>
          <w:i/>
        </w:rPr>
        <w:t>I Am One of You Forever</w:t>
      </w:r>
      <w:r>
        <w:t>, 119</w:t>
      </w:r>
    </w:p>
    <w:p w:rsidR="00E50B52" w:rsidRDefault="00E50B52">
      <w:r>
        <w:t xml:space="preserve">George looked over at Slim and saw the calm, God-like eyes fastened on him. John Steinbeck, </w:t>
      </w:r>
      <w:r w:rsidRPr="00E50B52">
        <w:rPr>
          <w:i/>
        </w:rPr>
        <w:t>Of Mice and Men</w:t>
      </w:r>
      <w:proofErr w:type="gramStart"/>
      <w:r>
        <w:t>,  40</w:t>
      </w:r>
      <w:proofErr w:type="gramEnd"/>
      <w:r>
        <w:t>.</w:t>
      </w:r>
    </w:p>
    <w:p w:rsidR="00E50B52" w:rsidRDefault="00E50B52">
      <w:r>
        <w:t xml:space="preserve">All round him the long scar smashed into the jungle was a bath of heat.  William Golding, </w:t>
      </w:r>
      <w:r w:rsidRPr="00E50B52">
        <w:rPr>
          <w:i/>
        </w:rPr>
        <w:t>Lord of the Flies</w:t>
      </w:r>
      <w:proofErr w:type="gramStart"/>
      <w:r>
        <w:t>,  1</w:t>
      </w:r>
      <w:proofErr w:type="gramEnd"/>
      <w:r>
        <w:t>.</w:t>
      </w:r>
    </w:p>
    <w:p w:rsidR="002A77C9" w:rsidRPr="00C654B3" w:rsidRDefault="00E50B52">
      <w:pPr>
        <w:rPr>
          <w:b/>
        </w:rPr>
      </w:pPr>
      <w:proofErr w:type="spellStart"/>
      <w:r w:rsidRPr="00C654B3">
        <w:rPr>
          <w:b/>
        </w:rPr>
        <w:t>Verbals</w:t>
      </w:r>
      <w:proofErr w:type="spellEnd"/>
      <w:r w:rsidRPr="00C654B3">
        <w:rPr>
          <w:b/>
        </w:rPr>
        <w:t xml:space="preserve"> as openers</w:t>
      </w:r>
      <w:r w:rsidR="002A77C9" w:rsidRPr="00C654B3">
        <w:rPr>
          <w:b/>
        </w:rPr>
        <w:t>:  A strong way to open a sentence is with a gerund, participial or infinitive phrase.</w:t>
      </w:r>
    </w:p>
    <w:p w:rsidR="002A77C9" w:rsidRDefault="002A77C9">
      <w:r>
        <w:t>Quickened by his spiritual refreshment, it had a boom.  Sinclair Lewis, Babbitt, 178.</w:t>
      </w:r>
    </w:p>
    <w:p w:rsidR="002A77C9" w:rsidRDefault="002A77C9">
      <w:r>
        <w:t>Sitting down behind many layers of glass in a sort of green leather conservatory, we started to town.</w:t>
      </w:r>
    </w:p>
    <w:p w:rsidR="002A77C9" w:rsidRDefault="002A77C9">
      <w:r>
        <w:t xml:space="preserve">F. Scott Fitzgerald, </w:t>
      </w:r>
      <w:proofErr w:type="gramStart"/>
      <w:r w:rsidRPr="00C654B3">
        <w:rPr>
          <w:i/>
        </w:rPr>
        <w:t>The</w:t>
      </w:r>
      <w:proofErr w:type="gramEnd"/>
      <w:r w:rsidRPr="00C654B3">
        <w:rPr>
          <w:i/>
        </w:rPr>
        <w:t xml:space="preserve"> Great Gatsby</w:t>
      </w:r>
      <w:r>
        <w:t>, 64.</w:t>
      </w:r>
    </w:p>
    <w:p w:rsidR="002A77C9" w:rsidRDefault="002A77C9">
      <w:r>
        <w:t xml:space="preserve">Weeping, sobbing, pleading, the woman in the customs line begged forgiveness.  </w:t>
      </w:r>
      <w:proofErr w:type="gramStart"/>
      <w:r>
        <w:t xml:space="preserve">Anne </w:t>
      </w:r>
      <w:proofErr w:type="spellStart"/>
      <w:r>
        <w:t>Applebaum</w:t>
      </w:r>
      <w:proofErr w:type="spellEnd"/>
      <w:r>
        <w:t xml:space="preserve">, </w:t>
      </w:r>
      <w:r w:rsidRPr="00C654B3">
        <w:rPr>
          <w:i/>
        </w:rPr>
        <w:t>Between East and West</w:t>
      </w:r>
      <w:r>
        <w:t>, 295.</w:t>
      </w:r>
      <w:proofErr w:type="gramEnd"/>
    </w:p>
    <w:p w:rsidR="002A77C9" w:rsidRDefault="002A77C9">
      <w:r>
        <w:t>But to tell the truth, if it had not been for Nick and his socialism I should never have bothered with politics at all.  William Golding, Free Fall, 95.</w:t>
      </w:r>
    </w:p>
    <w:p w:rsidR="00E50B52" w:rsidRPr="00C654B3" w:rsidRDefault="00E50B52">
      <w:pPr>
        <w:rPr>
          <w:b/>
        </w:rPr>
      </w:pPr>
      <w:r w:rsidRPr="00C654B3">
        <w:rPr>
          <w:b/>
        </w:rPr>
        <w:t>Adjectives as openers</w:t>
      </w:r>
      <w:r w:rsidR="00C654B3" w:rsidRPr="00C654B3">
        <w:rPr>
          <w:b/>
        </w:rPr>
        <w:t>:  these focus on a description of a noun, often the subject of the sentence.</w:t>
      </w:r>
    </w:p>
    <w:p w:rsidR="00E50B52" w:rsidRDefault="002A77C9">
      <w:r>
        <w:t xml:space="preserve">Garish in her dress, eccentric in her habits, chaste in her conduct, </w:t>
      </w:r>
      <w:proofErr w:type="gramStart"/>
      <w:r>
        <w:t>coarse</w:t>
      </w:r>
      <w:proofErr w:type="gramEnd"/>
      <w:r>
        <w:t xml:space="preserve"> in her speech, she succeeded in her lifetime in drawing upon herself the ridicule of the great and the applause of the learned.  Virginia Woolf, </w:t>
      </w:r>
      <w:proofErr w:type="gramStart"/>
      <w:r w:rsidRPr="00C654B3">
        <w:rPr>
          <w:i/>
        </w:rPr>
        <w:t>The</w:t>
      </w:r>
      <w:proofErr w:type="gramEnd"/>
      <w:r w:rsidRPr="00C654B3">
        <w:rPr>
          <w:i/>
        </w:rPr>
        <w:t xml:space="preserve"> Common Reader</w:t>
      </w:r>
      <w:r>
        <w:t>, 70.</w:t>
      </w:r>
    </w:p>
    <w:p w:rsidR="00C654B3" w:rsidRDefault="00C654B3"/>
    <w:p w:rsidR="00C654B3" w:rsidRDefault="00C654B3"/>
    <w:p w:rsidR="002A77C9" w:rsidRPr="00C654B3" w:rsidRDefault="002A77C9">
      <w:pPr>
        <w:rPr>
          <w:b/>
        </w:rPr>
      </w:pPr>
      <w:r w:rsidRPr="00C654B3">
        <w:rPr>
          <w:b/>
        </w:rPr>
        <w:t>Prepositions and Conjunctions as Openers</w:t>
      </w:r>
      <w:r w:rsidR="00C654B3" w:rsidRPr="00C654B3">
        <w:rPr>
          <w:b/>
        </w:rPr>
        <w:t>: these sentences are very useful for transitions between sentences and connecting ideas and descriptions within sentences.</w:t>
      </w:r>
    </w:p>
    <w:p w:rsidR="007C6E33" w:rsidRDefault="007C6E33">
      <w:r>
        <w:lastRenderedPageBreak/>
        <w:t>For its method alone, this vibrant study is bound to be noticed, quoted, and remembered. And it setting a new standard for commentary on an often intractable topic, it may even set off a revived—revitalized—debate.  Garrett Steward, book review, 772.</w:t>
      </w:r>
    </w:p>
    <w:p w:rsidR="00E50B52" w:rsidRPr="00C654B3" w:rsidRDefault="00E50B52">
      <w:pPr>
        <w:rPr>
          <w:b/>
        </w:rPr>
      </w:pPr>
      <w:r w:rsidRPr="00C654B3">
        <w:rPr>
          <w:b/>
        </w:rPr>
        <w:t>Inversion</w:t>
      </w:r>
      <w:r w:rsidR="00C654B3" w:rsidRPr="00C654B3">
        <w:rPr>
          <w:b/>
        </w:rPr>
        <w:t>:  this is a way to play with language and lead toward the subject which often ends the sentence for emphasis.</w:t>
      </w:r>
    </w:p>
    <w:p w:rsidR="00E50B52" w:rsidRDefault="007C6E33">
      <w:r>
        <w:t xml:space="preserve">In a hole in the ground there lived a hobbit.  J.R.R. Tolkien, </w:t>
      </w:r>
      <w:proofErr w:type="gramStart"/>
      <w:r w:rsidRPr="00C654B3">
        <w:rPr>
          <w:i/>
        </w:rPr>
        <w:t>The</w:t>
      </w:r>
      <w:proofErr w:type="gramEnd"/>
      <w:r w:rsidRPr="00C654B3">
        <w:rPr>
          <w:i/>
        </w:rPr>
        <w:t xml:space="preserve"> Hobbit</w:t>
      </w:r>
      <w:r>
        <w:t>, 1.</w:t>
      </w:r>
    </w:p>
    <w:p w:rsidR="007C6E33" w:rsidRDefault="007C6E33">
      <w:r>
        <w:t xml:space="preserve">Around him sat four or five of the younger guides.  Jean </w:t>
      </w:r>
      <w:proofErr w:type="spellStart"/>
      <w:r>
        <w:t>Speiser</w:t>
      </w:r>
      <w:proofErr w:type="spellEnd"/>
      <w:r>
        <w:t xml:space="preserve">, </w:t>
      </w:r>
      <w:r w:rsidRPr="00C654B3">
        <w:rPr>
          <w:i/>
        </w:rPr>
        <w:t>River in the Dark</w:t>
      </w:r>
      <w:r>
        <w:t>, 39.</w:t>
      </w:r>
    </w:p>
    <w:p w:rsidR="007C6E33" w:rsidRDefault="007C6E33">
      <w:r>
        <w:t xml:space="preserve">On a pleasant shore of the French Riviera, about half way between Marseilles and the Italian border, stands a large, proud, rose-colored hotel.  </w:t>
      </w:r>
      <w:proofErr w:type="spellStart"/>
      <w:proofErr w:type="gramStart"/>
      <w:r>
        <w:t>F.Scott</w:t>
      </w:r>
      <w:proofErr w:type="spellEnd"/>
      <w:r>
        <w:t xml:space="preserve"> Fitzgerald, </w:t>
      </w:r>
      <w:r w:rsidRPr="00C654B3">
        <w:rPr>
          <w:i/>
        </w:rPr>
        <w:t>Tender is the Night</w:t>
      </w:r>
      <w:r>
        <w:t>, 1.</w:t>
      </w:r>
      <w:proofErr w:type="gramEnd"/>
    </w:p>
    <w:p w:rsidR="007C6E33" w:rsidRPr="00C654B3" w:rsidRDefault="007C6E33">
      <w:pPr>
        <w:rPr>
          <w:b/>
        </w:rPr>
      </w:pPr>
      <w:proofErr w:type="gramStart"/>
      <w:r w:rsidRPr="00C654B3">
        <w:rPr>
          <w:b/>
        </w:rPr>
        <w:t>Putting it together.</w:t>
      </w:r>
      <w:proofErr w:type="gramEnd"/>
    </w:p>
    <w:p w:rsidR="007C6E33" w:rsidRDefault="00C654B3">
      <w:r>
        <w:t>Read the following passages and consider the variety of openings. How does the variety of the sentences create a rhythm in the paragraph?</w:t>
      </w:r>
    </w:p>
    <w:p w:rsidR="00E50B52" w:rsidRDefault="00255B06">
      <w: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w:t>
      </w:r>
      <w:proofErr w:type="gramStart"/>
      <w:r>
        <w:t>die,</w:t>
      </w:r>
      <w:proofErr w:type="gramEnd"/>
      <w:r>
        <w:t xml:space="preserve"> and to-day I would </w:t>
      </w:r>
      <w:proofErr w:type="spellStart"/>
      <w:r>
        <w:t>unburthen</w:t>
      </w:r>
      <w:proofErr w:type="spellEnd"/>
      <w: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t>barroques</w:t>
      </w:r>
      <w:proofErr w:type="spellEnd"/>
      <w:r>
        <w:t xml:space="preserve">. Hereafter, perhaps, some intellect may be found which will reduce my </w:t>
      </w:r>
      <w:hyperlink r:id="rId4" w:history="1">
        <w:r>
          <w:rPr>
            <w:rStyle w:val="Hyperlink"/>
          </w:rPr>
          <w:t>phantasm</w:t>
        </w:r>
      </w:hyperlink>
      <w:r>
        <w:t xml:space="preserve"> to the common-place -- some intellect more calm, more logical, and far less excitable than my own, which will perceive, in the circumstances I detail with awe, nothing more than an ordinary succession of very natural causes and effects.  Edgar Allan Poe, </w:t>
      </w:r>
      <w:r w:rsidR="00C654B3">
        <w:t>“</w:t>
      </w:r>
      <w:r>
        <w:t>The Black Cat,</w:t>
      </w:r>
      <w:r w:rsidR="00C654B3">
        <w:t>” 1</w:t>
      </w:r>
    </w:p>
    <w:p w:rsidR="00255B06" w:rsidRDefault="00C654B3">
      <w:r>
        <w:t xml:space="preserve">I look around for the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w:t>
      </w:r>
      <w:proofErr w:type="spellStart"/>
      <w:r>
        <w:t>Lengel</w:t>
      </w:r>
      <w:proofErr w:type="spellEnd"/>
      <w:r>
        <w:t xml:space="preserve"> in my place in the slot, checking the sheep through.  His face was dark gray and his back stiff, as if he’d just had an injection of iron, and my stomach kind of fell as I felt how hard the world was going to be to me hereafter.  John Updike, “A&amp;P,” p. 6.</w:t>
      </w:r>
    </w:p>
    <w:p w:rsidR="007B7383" w:rsidRDefault="007B7383">
      <w:r>
        <w:t xml:space="preserve">B. Describe an </w:t>
      </w:r>
      <w:proofErr w:type="gramStart"/>
      <w:r>
        <w:t>object  that</w:t>
      </w:r>
      <w:proofErr w:type="gramEnd"/>
      <w:r>
        <w:t xml:space="preserve"> is past its usefulness using four different sentences with prepositional, verbal, adjectival, and inverted.</w:t>
      </w:r>
    </w:p>
    <w:sectPr w:rsidR="007B7383" w:rsidSect="00B34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B52"/>
    <w:rsid w:val="00255B06"/>
    <w:rsid w:val="002A77C9"/>
    <w:rsid w:val="002E3701"/>
    <w:rsid w:val="00395425"/>
    <w:rsid w:val="007B7383"/>
    <w:rsid w:val="007C6E33"/>
    <w:rsid w:val="00B34EAD"/>
    <w:rsid w:val="00BF4AAD"/>
    <w:rsid w:val="00C654B3"/>
    <w:rsid w:val="00E5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B06"/>
    <w:rPr>
      <w:b/>
      <w:bCs/>
      <w:strike w:val="0"/>
      <w:dstrike w:val="0"/>
      <w:color w:val="8AAE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xtip(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5</cp:revision>
  <dcterms:created xsi:type="dcterms:W3CDTF">2012-09-05T19:19:00Z</dcterms:created>
  <dcterms:modified xsi:type="dcterms:W3CDTF">2012-09-07T13:35:00Z</dcterms:modified>
</cp:coreProperties>
</file>