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818"/>
        <w:gridCol w:w="5580"/>
        <w:gridCol w:w="6390"/>
      </w:tblGrid>
      <w:tr w:rsidR="00C36B58" w:rsidRPr="0022590E" w:rsidTr="00EF384A">
        <w:trPr>
          <w:trHeight w:val="368"/>
        </w:trPr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 xml:space="preserve">Date    </w:t>
            </w:r>
          </w:p>
        </w:tc>
        <w:tc>
          <w:tcPr>
            <w:tcW w:w="5580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Essential Questions/Elements of Instruction/Standards</w:t>
            </w:r>
          </w:p>
        </w:tc>
        <w:tc>
          <w:tcPr>
            <w:tcW w:w="6390" w:type="dxa"/>
          </w:tcPr>
          <w:p w:rsidR="00C36B58" w:rsidRPr="0022590E" w:rsidRDefault="00C36B58" w:rsidP="002C0372">
            <w:pPr>
              <w:ind w:left="20" w:hanging="20"/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Content/Daily Schedule/Course work</w:t>
            </w: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MONDAY</w:t>
            </w:r>
          </w:p>
          <w:p w:rsidR="00C36B58" w:rsidRPr="0022590E" w:rsidRDefault="00CB732A" w:rsidP="00F3671A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8</w:t>
            </w:r>
            <w:r w:rsidR="00AF5F71" w:rsidRPr="0022590E">
              <w:rPr>
                <w:rFonts w:ascii="Georgia" w:hAnsi="Georgia" w:cs="Times New Roman"/>
              </w:rPr>
              <w:t>/</w:t>
            </w:r>
            <w:r w:rsidR="00F3671A">
              <w:rPr>
                <w:rFonts w:ascii="Georgia" w:hAnsi="Georgia" w:cs="Times New Roman"/>
              </w:rPr>
              <w:t>25</w:t>
            </w:r>
            <w:r w:rsidRPr="0022590E">
              <w:rPr>
                <w:rFonts w:ascii="Georgia" w:hAnsi="Georgia" w:cs="Times New Roman"/>
              </w:rPr>
              <w:t>/</w:t>
            </w:r>
            <w:r w:rsidR="00C36B58" w:rsidRPr="0022590E">
              <w:rPr>
                <w:rFonts w:ascii="Georgia" w:hAnsi="Georgia" w:cs="Times New Roman"/>
              </w:rPr>
              <w:t>1</w:t>
            </w:r>
            <w:r w:rsidR="00D22CAC">
              <w:rPr>
                <w:rFonts w:ascii="Georgia" w:hAnsi="Georgia" w:cs="Times New Roman"/>
              </w:rPr>
              <w:t>4</w:t>
            </w:r>
          </w:p>
        </w:tc>
        <w:tc>
          <w:tcPr>
            <w:tcW w:w="5580" w:type="dxa"/>
          </w:tcPr>
          <w:p w:rsidR="00BA0D0C" w:rsidRPr="00E63973" w:rsidRDefault="00E63973" w:rsidP="00C83BCA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sz w:val="24"/>
              </w:rPr>
            </w:pPr>
            <w:r>
              <w:rPr>
                <w:rFonts w:ascii="Georgia" w:hAnsi="Georgia" w:cs="Times New Roman"/>
              </w:rPr>
              <w:t>What is Cause and Effect and how does it lead to an effective argument?</w:t>
            </w:r>
            <w:r w:rsidRPr="00E63973">
              <w:rPr>
                <w:rFonts w:ascii="Georgia" w:hAnsi="Georgia" w:cs="Times New Roman"/>
                <w:sz w:val="24"/>
              </w:rPr>
              <w:t xml:space="preserve"> </w:t>
            </w:r>
            <w:r w:rsidR="00BA0D0C" w:rsidRPr="00E63973">
              <w:rPr>
                <w:rFonts w:ascii="Georgia" w:hAnsi="Georgia" w:cs="Times New Roman"/>
                <w:sz w:val="24"/>
              </w:rPr>
              <w:t>(</w:t>
            </w:r>
            <w:r w:rsidR="00230C0A" w:rsidRPr="00E63973">
              <w:rPr>
                <w:rFonts w:ascii="Georgia" w:hAnsi="Georgia" w:cs="Times New Roman"/>
                <w:sz w:val="24"/>
              </w:rPr>
              <w:t xml:space="preserve">RI1-3, </w:t>
            </w:r>
            <w:r w:rsidR="007D7FB4" w:rsidRPr="00E63973">
              <w:rPr>
                <w:rFonts w:ascii="Georgia" w:hAnsi="Georgia" w:cs="Times New Roman"/>
                <w:sz w:val="24"/>
              </w:rPr>
              <w:t>SL1</w:t>
            </w:r>
            <w:r w:rsidR="00230C0A" w:rsidRPr="00E63973">
              <w:rPr>
                <w:rFonts w:ascii="Georgia" w:hAnsi="Georgia" w:cs="Times New Roman"/>
                <w:sz w:val="24"/>
              </w:rPr>
              <w:t>-4</w:t>
            </w:r>
            <w:r w:rsidR="00BA0D0C" w:rsidRPr="00E63973">
              <w:rPr>
                <w:rFonts w:ascii="Georgia" w:hAnsi="Georgia" w:cs="Times New Roman"/>
                <w:sz w:val="24"/>
              </w:rPr>
              <w:t>)</w:t>
            </w:r>
          </w:p>
          <w:p w:rsidR="004F7AEB" w:rsidRPr="0022590E" w:rsidRDefault="004F7AEB" w:rsidP="00C23C21">
            <w:pPr>
              <w:pStyle w:val="ListParagraph"/>
              <w:rPr>
                <w:rFonts w:ascii="Georgia" w:hAnsi="Georgia" w:cs="Times New Roman"/>
              </w:rPr>
            </w:pPr>
          </w:p>
        </w:tc>
        <w:tc>
          <w:tcPr>
            <w:tcW w:w="6390" w:type="dxa"/>
          </w:tcPr>
          <w:p w:rsidR="00E63973" w:rsidRPr="00E63973" w:rsidRDefault="00E63973" w:rsidP="00E63973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  <w:rFonts w:ascii="Georgia" w:hAnsi="Georgia"/>
                <w:i/>
                <w:sz w:val="22"/>
                <w:szCs w:val="22"/>
              </w:rPr>
            </w:pPr>
            <w:r w:rsidRPr="00E63973">
              <w:rPr>
                <w:rStyle w:val="WinCalendarBLANKCELLSTYLE0"/>
                <w:rFonts w:ascii="Georgia" w:hAnsi="Georgia"/>
                <w:sz w:val="22"/>
                <w:szCs w:val="22"/>
              </w:rPr>
              <w:t xml:space="preserve">Begin </w:t>
            </w:r>
            <w:r w:rsidRPr="00E63973">
              <w:rPr>
                <w:rStyle w:val="WinCalendarBLANKCELLSTYLE0"/>
                <w:rFonts w:ascii="Georgia" w:hAnsi="Georgia"/>
                <w:i/>
                <w:sz w:val="22"/>
                <w:szCs w:val="22"/>
              </w:rPr>
              <w:t>Into The Wild</w:t>
            </w:r>
          </w:p>
          <w:p w:rsidR="00E63973" w:rsidRPr="00E63973" w:rsidRDefault="00E63973" w:rsidP="00E63973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  <w:rFonts w:ascii="Georgia" w:hAnsi="Georgia"/>
                <w:sz w:val="22"/>
                <w:szCs w:val="22"/>
              </w:rPr>
            </w:pPr>
            <w:r w:rsidRPr="00E63973">
              <w:rPr>
                <w:rStyle w:val="WinCalendarBLANKCELLSTYLE0"/>
                <w:rFonts w:ascii="Georgia" w:hAnsi="Georgia"/>
                <w:sz w:val="22"/>
                <w:szCs w:val="22"/>
              </w:rPr>
              <w:t>Begin Summer Reading Assignment Discuss</w:t>
            </w:r>
          </w:p>
          <w:p w:rsidR="00E63973" w:rsidRPr="00E63973" w:rsidRDefault="00E63973" w:rsidP="00E63973">
            <w:pPr>
              <w:pStyle w:val="CalendarText"/>
              <w:numPr>
                <w:ilvl w:val="0"/>
                <w:numId w:val="3"/>
              </w:numPr>
              <w:rPr>
                <w:rStyle w:val="WinCalendarBLANKCELLSTYLE0"/>
                <w:rFonts w:ascii="Georgia" w:hAnsi="Georgia"/>
                <w:sz w:val="22"/>
                <w:szCs w:val="22"/>
              </w:rPr>
            </w:pPr>
            <w:r w:rsidRPr="00E63973">
              <w:rPr>
                <w:rStyle w:val="WinCalendarBLANKCELLSTYLE0"/>
                <w:rFonts w:ascii="Georgia" w:hAnsi="Georgia"/>
                <w:sz w:val="22"/>
                <w:szCs w:val="22"/>
              </w:rPr>
              <w:t>Int</w:t>
            </w:r>
            <w:r w:rsidR="00E109FC">
              <w:rPr>
                <w:rStyle w:val="WinCalendarBLANKCELLSTYLE0"/>
                <w:rFonts w:ascii="Georgia" w:hAnsi="Georgia"/>
                <w:sz w:val="22"/>
                <w:szCs w:val="22"/>
              </w:rPr>
              <w:t>r</w:t>
            </w:r>
            <w:r w:rsidRPr="00E63973">
              <w:rPr>
                <w:rStyle w:val="WinCalendarBLANKCELLSTYLE0"/>
                <w:rFonts w:ascii="Georgia" w:hAnsi="Georgia"/>
                <w:sz w:val="22"/>
                <w:szCs w:val="22"/>
              </w:rPr>
              <w:t>oduce Elements of Argument</w:t>
            </w:r>
          </w:p>
          <w:p w:rsidR="00C36B58" w:rsidRPr="00E63973" w:rsidRDefault="00E63973" w:rsidP="00E63973">
            <w:pPr>
              <w:pStyle w:val="ListParagraph"/>
              <w:numPr>
                <w:ilvl w:val="0"/>
                <w:numId w:val="3"/>
              </w:numPr>
              <w:rPr>
                <w:rStyle w:val="WinCalendarBLANKCELLSTYLE0"/>
                <w:rFonts w:ascii="Georgia" w:hAnsi="Georgia" w:cs="Times New Roman"/>
                <w:color w:val="auto"/>
                <w:sz w:val="22"/>
              </w:rPr>
            </w:pPr>
            <w:r w:rsidRPr="00E63973">
              <w:rPr>
                <w:rStyle w:val="WinCalendarBLANKCELLSTYLE0"/>
                <w:rFonts w:ascii="Georgia" w:hAnsi="Georgia"/>
                <w:sz w:val="22"/>
              </w:rPr>
              <w:t>Cause &amp; Effect Gore Vidal</w:t>
            </w:r>
          </w:p>
          <w:p w:rsidR="00E63973" w:rsidRPr="00E63973" w:rsidRDefault="00E63973" w:rsidP="00E63973">
            <w:pPr>
              <w:pStyle w:val="ListParagraph"/>
              <w:numPr>
                <w:ilvl w:val="0"/>
                <w:numId w:val="3"/>
              </w:numPr>
              <w:rPr>
                <w:rStyle w:val="WinCalendarBLANKCELLSTYLE0"/>
                <w:rFonts w:ascii="Georgia" w:hAnsi="Georgia" w:cs="Times New Roman"/>
                <w:color w:val="auto"/>
                <w:sz w:val="22"/>
              </w:rPr>
            </w:pPr>
            <w:r>
              <w:rPr>
                <w:rStyle w:val="WinCalendarBLANKCELLSTYLE0"/>
                <w:rFonts w:ascii="Georgia" w:hAnsi="Georgia"/>
                <w:sz w:val="22"/>
              </w:rPr>
              <w:t>Go Over Elements of Thank You for Arguing</w:t>
            </w:r>
          </w:p>
          <w:p w:rsidR="00E63973" w:rsidRPr="00E63973" w:rsidRDefault="00E63973" w:rsidP="00E63973">
            <w:pPr>
              <w:ind w:left="360"/>
              <w:rPr>
                <w:rFonts w:ascii="Georgia" w:hAnsi="Georgia" w:cs="Times New Roman"/>
                <w:b/>
              </w:rPr>
            </w:pPr>
            <w:r w:rsidRPr="00E63973">
              <w:rPr>
                <w:rFonts w:ascii="Georgia" w:hAnsi="Georgia" w:cs="Times New Roman"/>
                <w:b/>
              </w:rPr>
              <w:t xml:space="preserve">HW:  Read Chapters 1-10 of </w:t>
            </w:r>
            <w:r w:rsidRPr="00E63973">
              <w:rPr>
                <w:rFonts w:ascii="Georgia" w:hAnsi="Georgia" w:cs="Times New Roman"/>
                <w:b/>
                <w:i/>
              </w:rPr>
              <w:t>Into the Wild</w:t>
            </w:r>
            <w:r w:rsidRPr="00E63973">
              <w:rPr>
                <w:rFonts w:ascii="Georgia" w:hAnsi="Georgia" w:cs="Times New Roman"/>
                <w:b/>
              </w:rPr>
              <w:t xml:space="preserve"> for next Tuesday</w:t>
            </w:r>
            <w:r>
              <w:rPr>
                <w:rFonts w:ascii="Georgia" w:hAnsi="Georgia" w:cs="Times New Roman"/>
                <w:b/>
              </w:rPr>
              <w:t>, September 2</w:t>
            </w:r>
            <w:r w:rsidRPr="00E63973">
              <w:rPr>
                <w:rFonts w:ascii="Georgia" w:hAnsi="Georgia" w:cs="Times New Roman"/>
                <w:b/>
                <w:vertAlign w:val="superscript"/>
              </w:rPr>
              <w:t>nd</w:t>
            </w:r>
            <w:r>
              <w:rPr>
                <w:rFonts w:ascii="Georgia" w:hAnsi="Georgia" w:cs="Times New Roman"/>
                <w:b/>
              </w:rPr>
              <w:t xml:space="preserve"> </w:t>
            </w: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TUESDAY</w:t>
            </w:r>
          </w:p>
          <w:p w:rsidR="00C36B58" w:rsidRPr="0022590E" w:rsidRDefault="00CB732A" w:rsidP="00F3671A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8</w:t>
            </w:r>
            <w:r w:rsidR="00AF5F71" w:rsidRPr="0022590E">
              <w:rPr>
                <w:rFonts w:ascii="Georgia" w:hAnsi="Georgia" w:cs="Times New Roman"/>
              </w:rPr>
              <w:t>/</w:t>
            </w:r>
            <w:r w:rsidR="00F3671A">
              <w:rPr>
                <w:rFonts w:ascii="Georgia" w:hAnsi="Georgia" w:cs="Times New Roman"/>
              </w:rPr>
              <w:t>26</w:t>
            </w:r>
            <w:r w:rsidRPr="0022590E">
              <w:rPr>
                <w:rFonts w:ascii="Georgia" w:hAnsi="Georgia" w:cs="Times New Roman"/>
              </w:rPr>
              <w:t>/1</w:t>
            </w:r>
            <w:r w:rsidR="00D22CAC">
              <w:rPr>
                <w:rFonts w:ascii="Georgia" w:hAnsi="Georgia" w:cs="Times New Roman"/>
              </w:rPr>
              <w:t>4</w:t>
            </w:r>
          </w:p>
        </w:tc>
        <w:tc>
          <w:tcPr>
            <w:tcW w:w="5580" w:type="dxa"/>
          </w:tcPr>
          <w:p w:rsidR="00E63973" w:rsidRDefault="00E63973" w:rsidP="00E63973">
            <w:pPr>
              <w:pStyle w:val="ListParagraph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What strategies are necessary to survive under difficult circumstances?</w:t>
            </w:r>
          </w:p>
          <w:p w:rsidR="00A4312F" w:rsidRPr="0022590E" w:rsidRDefault="0022590E" w:rsidP="007D7FB4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(</w:t>
            </w:r>
            <w:r w:rsidR="00230C0A">
              <w:rPr>
                <w:rFonts w:ascii="Georgia" w:hAnsi="Georgia" w:cs="Times New Roman"/>
              </w:rPr>
              <w:t xml:space="preserve">RI1-3, RI7, </w:t>
            </w:r>
            <w:r w:rsidR="007D7FB4">
              <w:rPr>
                <w:rFonts w:ascii="Georgia" w:hAnsi="Georgia" w:cs="Times New Roman"/>
              </w:rPr>
              <w:t>SL1</w:t>
            </w:r>
            <w:r w:rsidR="00230C0A">
              <w:rPr>
                <w:rFonts w:ascii="Georgia" w:hAnsi="Georgia" w:cs="Times New Roman"/>
              </w:rPr>
              <w:t>-4</w:t>
            </w:r>
            <w:r w:rsidR="00E109FC">
              <w:rPr>
                <w:rFonts w:ascii="Georgia" w:hAnsi="Georgia" w:cs="Times New Roman"/>
              </w:rPr>
              <w:t>, L1-3</w:t>
            </w:r>
            <w:r w:rsidRPr="0022590E">
              <w:rPr>
                <w:rFonts w:ascii="Georgia" w:hAnsi="Georgia" w:cs="Times New Roman"/>
              </w:rPr>
              <w:t>)</w:t>
            </w:r>
            <w:r w:rsidR="002F2516" w:rsidRPr="0022590E">
              <w:rPr>
                <w:rFonts w:ascii="Georgia" w:hAnsi="Georgia" w:cs="Times New Roman"/>
              </w:rPr>
              <w:t xml:space="preserve"> </w:t>
            </w:r>
          </w:p>
        </w:tc>
        <w:tc>
          <w:tcPr>
            <w:tcW w:w="6390" w:type="dxa"/>
          </w:tcPr>
          <w:p w:rsidR="00B14CAF" w:rsidRDefault="00E109FC" w:rsidP="00E62338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Survivor Island One Activity</w:t>
            </w:r>
          </w:p>
          <w:p w:rsidR="00E109FC" w:rsidRPr="0022590E" w:rsidRDefault="00E109FC" w:rsidP="00E62338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Grammar 1</w:t>
            </w: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WEDNESDAY</w:t>
            </w:r>
          </w:p>
          <w:p w:rsidR="00C36B58" w:rsidRPr="0022590E" w:rsidRDefault="00CB732A" w:rsidP="00F3671A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8/</w:t>
            </w:r>
            <w:r w:rsidR="00F3671A">
              <w:rPr>
                <w:rFonts w:ascii="Georgia" w:hAnsi="Georgia" w:cs="Times New Roman"/>
              </w:rPr>
              <w:t>27</w:t>
            </w:r>
            <w:r w:rsidR="00D22CAC">
              <w:rPr>
                <w:rFonts w:ascii="Georgia" w:hAnsi="Georgia" w:cs="Times New Roman"/>
              </w:rPr>
              <w:t>/14</w:t>
            </w:r>
          </w:p>
        </w:tc>
        <w:tc>
          <w:tcPr>
            <w:tcW w:w="5580" w:type="dxa"/>
          </w:tcPr>
          <w:p w:rsidR="00D22CAC" w:rsidRDefault="007D7FB4" w:rsidP="00502A43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Is controversy inevitable when discussing how to improve education?</w:t>
            </w:r>
          </w:p>
          <w:p w:rsidR="00C36B58" w:rsidRPr="0022590E" w:rsidRDefault="0022590E" w:rsidP="007D7FB4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(</w:t>
            </w:r>
            <w:r w:rsidR="00230C0A">
              <w:rPr>
                <w:rFonts w:ascii="Georgia" w:hAnsi="Georgia" w:cs="Times New Roman"/>
              </w:rPr>
              <w:t xml:space="preserve">RI1-3, RI7, </w:t>
            </w:r>
            <w:r w:rsidR="007D7FB4">
              <w:rPr>
                <w:rFonts w:ascii="Georgia" w:hAnsi="Georgia" w:cs="Times New Roman"/>
              </w:rPr>
              <w:t>W1</w:t>
            </w:r>
            <w:r w:rsidRPr="0022590E">
              <w:rPr>
                <w:rFonts w:ascii="Georgia" w:hAnsi="Georgia" w:cs="Times New Roman"/>
              </w:rPr>
              <w:t>)</w:t>
            </w:r>
          </w:p>
        </w:tc>
        <w:tc>
          <w:tcPr>
            <w:tcW w:w="6390" w:type="dxa"/>
          </w:tcPr>
          <w:p w:rsidR="00281C64" w:rsidRPr="00043672" w:rsidRDefault="00E63973" w:rsidP="00043672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Begin Essay on Summer Reading in Lab</w:t>
            </w:r>
          </w:p>
        </w:tc>
      </w:tr>
      <w:tr w:rsidR="00C36B58" w:rsidRPr="0022590E" w:rsidTr="00EF384A"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THURSDAY</w:t>
            </w:r>
          </w:p>
          <w:p w:rsidR="00C36B58" w:rsidRPr="0022590E" w:rsidRDefault="00F3671A" w:rsidP="00F3671A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8/28</w:t>
            </w:r>
            <w:r w:rsidR="00D22CAC">
              <w:rPr>
                <w:rFonts w:ascii="Georgia" w:hAnsi="Georgia" w:cs="Times New Roman"/>
              </w:rPr>
              <w:t>/14</w:t>
            </w:r>
          </w:p>
        </w:tc>
        <w:tc>
          <w:tcPr>
            <w:tcW w:w="5580" w:type="dxa"/>
          </w:tcPr>
          <w:p w:rsidR="00E109FC" w:rsidRDefault="00E63973" w:rsidP="00E109FC">
            <w:pPr>
              <w:pStyle w:val="ListParagraph"/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 xml:space="preserve"> </w:t>
            </w:r>
            <w:r w:rsidR="00E109FC">
              <w:rPr>
                <w:rFonts w:ascii="Georgia" w:hAnsi="Georgia" w:cs="Times New Roman"/>
              </w:rPr>
              <w:t>What strategies are necessary to survive under difficult circumstances?</w:t>
            </w:r>
          </w:p>
          <w:p w:rsidR="00E109FC" w:rsidRDefault="00E109FC" w:rsidP="007D7FB4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</w:p>
          <w:p w:rsidR="00064966" w:rsidRPr="0022590E" w:rsidRDefault="00502A43" w:rsidP="00E109FC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(</w:t>
            </w:r>
            <w:r w:rsidR="007D7FB4">
              <w:rPr>
                <w:rFonts w:ascii="Georgia" w:hAnsi="Georgia" w:cs="Times New Roman"/>
              </w:rPr>
              <w:t>W1</w:t>
            </w:r>
            <w:r w:rsidR="00230C0A">
              <w:rPr>
                <w:rFonts w:ascii="Georgia" w:hAnsi="Georgia" w:cs="Times New Roman"/>
              </w:rPr>
              <w:t>,</w:t>
            </w:r>
            <w:r w:rsidR="00E109FC">
              <w:rPr>
                <w:rFonts w:ascii="Georgia" w:hAnsi="Georgia" w:cs="Times New Roman"/>
              </w:rPr>
              <w:t xml:space="preserve"> SL1-4)</w:t>
            </w:r>
          </w:p>
        </w:tc>
        <w:tc>
          <w:tcPr>
            <w:tcW w:w="6390" w:type="dxa"/>
          </w:tcPr>
          <w:p w:rsidR="00064966" w:rsidRDefault="00E109FC" w:rsidP="00204ED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Rhetoric 1</w:t>
            </w:r>
          </w:p>
          <w:p w:rsidR="00E109FC" w:rsidRPr="0022590E" w:rsidRDefault="00E109FC" w:rsidP="00204ED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Finish and Present Survivor Island</w:t>
            </w:r>
            <w:r w:rsidR="00323125">
              <w:rPr>
                <w:rFonts w:ascii="Georgia" w:hAnsi="Georgia" w:cs="Times New Roman"/>
              </w:rPr>
              <w:t xml:space="preserve"> One Activity</w:t>
            </w:r>
            <w:bookmarkStart w:id="0" w:name="_GoBack"/>
            <w:bookmarkEnd w:id="0"/>
          </w:p>
        </w:tc>
      </w:tr>
      <w:tr w:rsidR="00C36B58" w:rsidRPr="0022590E" w:rsidTr="00EF384A">
        <w:trPr>
          <w:trHeight w:val="593"/>
        </w:trPr>
        <w:tc>
          <w:tcPr>
            <w:tcW w:w="1818" w:type="dxa"/>
          </w:tcPr>
          <w:p w:rsidR="00C36B58" w:rsidRPr="0022590E" w:rsidRDefault="00C36B58" w:rsidP="002C0372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FRIDAY</w:t>
            </w:r>
          </w:p>
          <w:p w:rsidR="00C36B58" w:rsidRPr="0022590E" w:rsidRDefault="00CB732A" w:rsidP="00F3671A">
            <w:p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8</w:t>
            </w:r>
            <w:r w:rsidR="00AF5F71" w:rsidRPr="0022590E">
              <w:rPr>
                <w:rFonts w:ascii="Georgia" w:hAnsi="Georgia" w:cs="Times New Roman"/>
              </w:rPr>
              <w:t>/</w:t>
            </w:r>
            <w:r w:rsidR="00F3671A">
              <w:rPr>
                <w:rFonts w:ascii="Georgia" w:hAnsi="Georgia" w:cs="Times New Roman"/>
              </w:rPr>
              <w:t>29</w:t>
            </w:r>
            <w:r w:rsidRPr="0022590E">
              <w:rPr>
                <w:rFonts w:ascii="Georgia" w:hAnsi="Georgia" w:cs="Times New Roman"/>
              </w:rPr>
              <w:t>/1</w:t>
            </w:r>
            <w:r w:rsidR="00D22CAC">
              <w:rPr>
                <w:rFonts w:ascii="Georgia" w:hAnsi="Georgia" w:cs="Times New Roman"/>
              </w:rPr>
              <w:t>4</w:t>
            </w:r>
          </w:p>
        </w:tc>
        <w:tc>
          <w:tcPr>
            <w:tcW w:w="5580" w:type="dxa"/>
          </w:tcPr>
          <w:p w:rsidR="00D22CAC" w:rsidRDefault="007D7FB4" w:rsidP="00502A43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What can you add to your essay to make it particularly persuasive? </w:t>
            </w:r>
          </w:p>
          <w:p w:rsidR="007D7FB4" w:rsidRDefault="007D7FB4" w:rsidP="00502A43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Does your essay address and refute the counterargument? </w:t>
            </w:r>
          </w:p>
          <w:p w:rsidR="00C36B58" w:rsidRPr="0022590E" w:rsidRDefault="00064966" w:rsidP="00502A43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 w:rsidRPr="0022590E">
              <w:rPr>
                <w:rFonts w:ascii="Georgia" w:hAnsi="Georgia" w:cs="Times New Roman"/>
              </w:rPr>
              <w:t>(</w:t>
            </w:r>
            <w:r w:rsidR="00041BEC">
              <w:rPr>
                <w:rFonts w:ascii="Georgia" w:hAnsi="Georgia" w:cs="Times New Roman"/>
              </w:rPr>
              <w:t>W1, W</w:t>
            </w:r>
            <w:r w:rsidR="00230C0A">
              <w:rPr>
                <w:rFonts w:ascii="Georgia" w:hAnsi="Georgia" w:cs="Times New Roman"/>
              </w:rPr>
              <w:t>4-</w:t>
            </w:r>
            <w:r w:rsidR="00041BEC">
              <w:rPr>
                <w:rFonts w:ascii="Georgia" w:hAnsi="Georgia" w:cs="Times New Roman"/>
              </w:rPr>
              <w:t>10</w:t>
            </w:r>
            <w:r w:rsidR="00A72EEA">
              <w:rPr>
                <w:rFonts w:ascii="Georgia" w:hAnsi="Georgia" w:cs="Times New Roman"/>
              </w:rPr>
              <w:t>, L1-2</w:t>
            </w:r>
            <w:r w:rsidRPr="0022590E">
              <w:rPr>
                <w:rFonts w:ascii="Georgia" w:hAnsi="Georgia" w:cs="Times New Roman"/>
              </w:rPr>
              <w:t>)</w:t>
            </w:r>
          </w:p>
        </w:tc>
        <w:tc>
          <w:tcPr>
            <w:tcW w:w="6390" w:type="dxa"/>
          </w:tcPr>
          <w:p w:rsidR="00561AD7" w:rsidRDefault="00204ED1" w:rsidP="00561AD7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Finish essay with summer reading and source</w:t>
            </w:r>
          </w:p>
          <w:p w:rsidR="00F6541D" w:rsidRPr="00FE6B4E" w:rsidRDefault="00F6541D" w:rsidP="00561AD7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b/>
                <w:u w:val="single"/>
              </w:rPr>
            </w:pPr>
            <w:r w:rsidRPr="00FE6B4E">
              <w:rPr>
                <w:rFonts w:ascii="Georgia" w:hAnsi="Georgia" w:cs="Times New Roman"/>
                <w:b/>
                <w:u w:val="single"/>
              </w:rPr>
              <w:t>Upload to Turnitin.com</w:t>
            </w:r>
          </w:p>
          <w:p w:rsidR="009C7403" w:rsidRPr="00FE6B4E" w:rsidRDefault="00773F4B" w:rsidP="00773F4B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b/>
                <w:u w:val="single"/>
              </w:rPr>
            </w:pPr>
            <w:r w:rsidRPr="00FE6B4E">
              <w:rPr>
                <w:rFonts w:ascii="Georgia" w:hAnsi="Georgia" w:cs="Times New Roman"/>
                <w:b/>
                <w:u w:val="single"/>
              </w:rPr>
              <w:t>Print – due at the end of the period</w:t>
            </w:r>
            <w:r w:rsidR="000D26A0" w:rsidRPr="00FE6B4E">
              <w:rPr>
                <w:rFonts w:ascii="Georgia" w:hAnsi="Georgia" w:cs="Times New Roman"/>
                <w:b/>
                <w:u w:val="single"/>
              </w:rPr>
              <w:t xml:space="preserve"> along with your original, handwritten essay</w:t>
            </w:r>
          </w:p>
          <w:p w:rsidR="0075240A" w:rsidRPr="00773F4B" w:rsidRDefault="0075240A" w:rsidP="00773F4B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b/>
              </w:rPr>
            </w:pPr>
            <w:r>
              <w:rPr>
                <w:rFonts w:ascii="Georgia" w:hAnsi="Georgia" w:cs="Times New Roman"/>
                <w:b/>
              </w:rPr>
              <w:t xml:space="preserve">HW: No school </w:t>
            </w:r>
            <w:proofErr w:type="gramStart"/>
            <w:r>
              <w:rPr>
                <w:rFonts w:ascii="Georgia" w:hAnsi="Georgia" w:cs="Times New Roman"/>
                <w:b/>
              </w:rPr>
              <w:t xml:space="preserve">Monday </w:t>
            </w:r>
            <w:proofErr w:type="gramEnd"/>
            <w:r w:rsidRPr="0075240A">
              <w:rPr>
                <w:rFonts w:ascii="Georgia" w:hAnsi="Georgia" w:cs="Times New Roman"/>
                <w:b/>
              </w:rPr>
              <w:sym w:font="Wingdings" w:char="F04A"/>
            </w:r>
            <w:r w:rsidR="00E109FC">
              <w:rPr>
                <w:rFonts w:ascii="Georgia" w:hAnsi="Georgia" w:cs="Times New Roman"/>
                <w:b/>
              </w:rPr>
              <w:t xml:space="preserve">.  Read Chapters 1-10 of </w:t>
            </w:r>
            <w:r w:rsidR="00E109FC" w:rsidRPr="00E109FC">
              <w:rPr>
                <w:rFonts w:ascii="Georgia" w:hAnsi="Georgia" w:cs="Times New Roman"/>
                <w:b/>
                <w:i/>
              </w:rPr>
              <w:t>Into the Wild</w:t>
            </w:r>
            <w:r w:rsidR="00E109FC">
              <w:rPr>
                <w:rFonts w:ascii="Georgia" w:hAnsi="Georgia" w:cs="Times New Roman"/>
                <w:b/>
              </w:rPr>
              <w:t xml:space="preserve"> for Tuesday</w:t>
            </w:r>
          </w:p>
        </w:tc>
      </w:tr>
    </w:tbl>
    <w:p w:rsidR="00807E7B" w:rsidRPr="0022590E" w:rsidRDefault="00807E7B" w:rsidP="004D1359">
      <w:pPr>
        <w:rPr>
          <w:rFonts w:ascii="Georgia" w:hAnsi="Georgia" w:cs="Times New Roman"/>
        </w:rPr>
      </w:pPr>
    </w:p>
    <w:sectPr w:rsidR="00807E7B" w:rsidRPr="0022590E" w:rsidSect="00D24007">
      <w:head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E2" w:rsidRDefault="008A2FE2" w:rsidP="00E66DCA">
      <w:pPr>
        <w:spacing w:after="0" w:line="240" w:lineRule="auto"/>
      </w:pPr>
      <w:r>
        <w:separator/>
      </w:r>
    </w:p>
  </w:endnote>
  <w:endnote w:type="continuationSeparator" w:id="0">
    <w:p w:rsidR="008A2FE2" w:rsidRDefault="008A2FE2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E2" w:rsidRDefault="008A2FE2" w:rsidP="00E66DCA">
      <w:pPr>
        <w:spacing w:after="0" w:line="240" w:lineRule="auto"/>
      </w:pPr>
      <w:r>
        <w:separator/>
      </w:r>
    </w:p>
  </w:footnote>
  <w:footnote w:type="continuationSeparator" w:id="0">
    <w:p w:rsidR="008A2FE2" w:rsidRDefault="008A2FE2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E63973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F3671A" w:rsidP="00E66DC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Week 3</w:t>
          </w:r>
        </w:p>
      </w:tc>
    </w:tr>
  </w:tbl>
  <w:p w:rsidR="00171CBB" w:rsidRDefault="008A2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631"/>
    <w:multiLevelType w:val="hybridMultilevel"/>
    <w:tmpl w:val="83C2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5AF3"/>
    <w:multiLevelType w:val="hybridMultilevel"/>
    <w:tmpl w:val="EA0C8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A09CF"/>
    <w:multiLevelType w:val="hybridMultilevel"/>
    <w:tmpl w:val="C7F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472F"/>
    <w:multiLevelType w:val="hybridMultilevel"/>
    <w:tmpl w:val="5C88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41BEC"/>
    <w:rsid w:val="00043672"/>
    <w:rsid w:val="0005479E"/>
    <w:rsid w:val="00064966"/>
    <w:rsid w:val="000D26A0"/>
    <w:rsid w:val="000D565D"/>
    <w:rsid w:val="000F4877"/>
    <w:rsid w:val="000F7759"/>
    <w:rsid w:val="00103364"/>
    <w:rsid w:val="001035DC"/>
    <w:rsid w:val="00140650"/>
    <w:rsid w:val="001624D7"/>
    <w:rsid w:val="001861AA"/>
    <w:rsid w:val="0019177D"/>
    <w:rsid w:val="00197BFE"/>
    <w:rsid w:val="001B2FA2"/>
    <w:rsid w:val="001B59DA"/>
    <w:rsid w:val="001E1F3A"/>
    <w:rsid w:val="00204ED1"/>
    <w:rsid w:val="00207D79"/>
    <w:rsid w:val="0022590E"/>
    <w:rsid w:val="00230C0A"/>
    <w:rsid w:val="002358C2"/>
    <w:rsid w:val="00241BC7"/>
    <w:rsid w:val="00241F28"/>
    <w:rsid w:val="00265CD5"/>
    <w:rsid w:val="00266C01"/>
    <w:rsid w:val="00281C64"/>
    <w:rsid w:val="00285D53"/>
    <w:rsid w:val="002A30E8"/>
    <w:rsid w:val="002E6477"/>
    <w:rsid w:val="002F2516"/>
    <w:rsid w:val="00307E5C"/>
    <w:rsid w:val="00323125"/>
    <w:rsid w:val="00323AE1"/>
    <w:rsid w:val="00340A04"/>
    <w:rsid w:val="0036095B"/>
    <w:rsid w:val="00385BD2"/>
    <w:rsid w:val="003F2349"/>
    <w:rsid w:val="004825E8"/>
    <w:rsid w:val="004A7ACE"/>
    <w:rsid w:val="004D1359"/>
    <w:rsid w:val="004F62BE"/>
    <w:rsid w:val="004F7AEB"/>
    <w:rsid w:val="005012B2"/>
    <w:rsid w:val="00502A43"/>
    <w:rsid w:val="0052497F"/>
    <w:rsid w:val="00561AD7"/>
    <w:rsid w:val="005D1E30"/>
    <w:rsid w:val="0060315A"/>
    <w:rsid w:val="00620EFC"/>
    <w:rsid w:val="0064783B"/>
    <w:rsid w:val="00651BC6"/>
    <w:rsid w:val="0068578B"/>
    <w:rsid w:val="0069087D"/>
    <w:rsid w:val="007066CE"/>
    <w:rsid w:val="00727BDB"/>
    <w:rsid w:val="00731401"/>
    <w:rsid w:val="0075240A"/>
    <w:rsid w:val="00755CB7"/>
    <w:rsid w:val="00773F4B"/>
    <w:rsid w:val="007765DA"/>
    <w:rsid w:val="007A1AC7"/>
    <w:rsid w:val="007A6F84"/>
    <w:rsid w:val="007C08EA"/>
    <w:rsid w:val="007D7FB4"/>
    <w:rsid w:val="00801DDB"/>
    <w:rsid w:val="00807E7B"/>
    <w:rsid w:val="008455D4"/>
    <w:rsid w:val="00846CDE"/>
    <w:rsid w:val="00860826"/>
    <w:rsid w:val="00875ED3"/>
    <w:rsid w:val="008A2FE2"/>
    <w:rsid w:val="008F3C81"/>
    <w:rsid w:val="008F6D84"/>
    <w:rsid w:val="009022A0"/>
    <w:rsid w:val="009046D3"/>
    <w:rsid w:val="0090528F"/>
    <w:rsid w:val="00954488"/>
    <w:rsid w:val="009B78BD"/>
    <w:rsid w:val="009C7403"/>
    <w:rsid w:val="009D0157"/>
    <w:rsid w:val="00A412F8"/>
    <w:rsid w:val="00A4312F"/>
    <w:rsid w:val="00A72EEA"/>
    <w:rsid w:val="00AF5F71"/>
    <w:rsid w:val="00AF64FD"/>
    <w:rsid w:val="00B062DA"/>
    <w:rsid w:val="00B108BE"/>
    <w:rsid w:val="00B14CAF"/>
    <w:rsid w:val="00B32815"/>
    <w:rsid w:val="00B42F3D"/>
    <w:rsid w:val="00B547D3"/>
    <w:rsid w:val="00BA0D0C"/>
    <w:rsid w:val="00BB3905"/>
    <w:rsid w:val="00BB4843"/>
    <w:rsid w:val="00C0785D"/>
    <w:rsid w:val="00C23C21"/>
    <w:rsid w:val="00C36316"/>
    <w:rsid w:val="00C36B58"/>
    <w:rsid w:val="00C36FA4"/>
    <w:rsid w:val="00C55791"/>
    <w:rsid w:val="00C83BCA"/>
    <w:rsid w:val="00C9098E"/>
    <w:rsid w:val="00CA4CE7"/>
    <w:rsid w:val="00CB600B"/>
    <w:rsid w:val="00CB732A"/>
    <w:rsid w:val="00CD53CE"/>
    <w:rsid w:val="00D03A32"/>
    <w:rsid w:val="00D12498"/>
    <w:rsid w:val="00D14AC6"/>
    <w:rsid w:val="00D151A7"/>
    <w:rsid w:val="00D22CAC"/>
    <w:rsid w:val="00D466F0"/>
    <w:rsid w:val="00D84135"/>
    <w:rsid w:val="00D8709A"/>
    <w:rsid w:val="00DC387F"/>
    <w:rsid w:val="00E109FC"/>
    <w:rsid w:val="00E14372"/>
    <w:rsid w:val="00E14453"/>
    <w:rsid w:val="00E25C7B"/>
    <w:rsid w:val="00E27001"/>
    <w:rsid w:val="00E62338"/>
    <w:rsid w:val="00E63973"/>
    <w:rsid w:val="00E63CB9"/>
    <w:rsid w:val="00E66DCA"/>
    <w:rsid w:val="00E805AC"/>
    <w:rsid w:val="00EA012D"/>
    <w:rsid w:val="00EA1552"/>
    <w:rsid w:val="00EB315C"/>
    <w:rsid w:val="00EB3F11"/>
    <w:rsid w:val="00EB6105"/>
    <w:rsid w:val="00EC4BAC"/>
    <w:rsid w:val="00EF384A"/>
    <w:rsid w:val="00F3671A"/>
    <w:rsid w:val="00F6541D"/>
    <w:rsid w:val="00F9077C"/>
    <w:rsid w:val="00F95CFF"/>
    <w:rsid w:val="00FA7A3F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paragraph" w:customStyle="1" w:styleId="CalendarText">
    <w:name w:val="CalendarText"/>
    <w:basedOn w:val="Normal"/>
    <w:rsid w:val="00E639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WinCalendarHolidayRed">
    <w:name w:val="WinCalendar_HolidayRed"/>
    <w:basedOn w:val="DefaultParagraphFont"/>
    <w:rsid w:val="00E6397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63973"/>
    <w:rPr>
      <w:rFonts w:ascii="Arial Narrow" w:hAnsi="Arial Narrow"/>
      <w:b w:val="0"/>
      <w:color w:val="000000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paragraph" w:customStyle="1" w:styleId="CalendarText">
    <w:name w:val="CalendarText"/>
    <w:basedOn w:val="Normal"/>
    <w:rsid w:val="00E639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WinCalendarHolidayRed">
    <w:name w:val="WinCalendar_HolidayRed"/>
    <w:basedOn w:val="DefaultParagraphFont"/>
    <w:rsid w:val="00E6397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63973"/>
    <w:rPr>
      <w:rFonts w:ascii="Arial Narrow" w:hAnsi="Arial Narrow"/>
      <w:b w:val="0"/>
      <w:color w:val="00000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132481"/>
    <w:rsid w:val="00153FB3"/>
    <w:rsid w:val="001F10EE"/>
    <w:rsid w:val="002022BE"/>
    <w:rsid w:val="00222314"/>
    <w:rsid w:val="00305105"/>
    <w:rsid w:val="00413D51"/>
    <w:rsid w:val="004B50A4"/>
    <w:rsid w:val="00567FA7"/>
    <w:rsid w:val="005D42C0"/>
    <w:rsid w:val="006038A9"/>
    <w:rsid w:val="006504E8"/>
    <w:rsid w:val="00790A94"/>
    <w:rsid w:val="007B7AA6"/>
    <w:rsid w:val="008729B8"/>
    <w:rsid w:val="00A12576"/>
    <w:rsid w:val="00C73598"/>
    <w:rsid w:val="00C854B0"/>
    <w:rsid w:val="00D3763A"/>
    <w:rsid w:val="00D65860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 – AP Language and Composition</vt:lpstr>
    </vt:vector>
  </TitlesOfParts>
  <Company>FCSS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 – AP Language and Composition</dc:title>
  <dc:creator>jonessn</dc:creator>
  <cp:lastModifiedBy>Windows User</cp:lastModifiedBy>
  <cp:revision>5</cp:revision>
  <cp:lastPrinted>2013-08-16T18:29:00Z</cp:lastPrinted>
  <dcterms:created xsi:type="dcterms:W3CDTF">2014-08-08T14:45:00Z</dcterms:created>
  <dcterms:modified xsi:type="dcterms:W3CDTF">2014-08-21T15:54:00Z</dcterms:modified>
</cp:coreProperties>
</file>